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DA" w:rsidRDefault="00A915DA">
      <w:pPr>
        <w:pStyle w:val="ConsPlusTitlePage"/>
      </w:pPr>
      <w:r>
        <w:t xml:space="preserve">Документ предоставлен </w:t>
      </w:r>
      <w:hyperlink r:id="rId5">
        <w:r>
          <w:rPr>
            <w:color w:val="0000FF"/>
          </w:rPr>
          <w:t>КонсультантПлюс</w:t>
        </w:r>
      </w:hyperlink>
      <w:r>
        <w:br/>
      </w:r>
    </w:p>
    <w:p w:rsidR="00A915DA" w:rsidRDefault="00A915D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915DA">
        <w:tc>
          <w:tcPr>
            <w:tcW w:w="4677" w:type="dxa"/>
            <w:tcBorders>
              <w:top w:val="nil"/>
              <w:left w:val="nil"/>
              <w:bottom w:val="nil"/>
              <w:right w:val="nil"/>
            </w:tcBorders>
          </w:tcPr>
          <w:p w:rsidR="00A915DA" w:rsidRDefault="00A915DA">
            <w:pPr>
              <w:pStyle w:val="ConsPlusNormal"/>
            </w:pPr>
            <w:r>
              <w:t>14 июля 2022 года</w:t>
            </w:r>
          </w:p>
        </w:tc>
        <w:tc>
          <w:tcPr>
            <w:tcW w:w="4677" w:type="dxa"/>
            <w:tcBorders>
              <w:top w:val="nil"/>
              <w:left w:val="nil"/>
              <w:bottom w:val="nil"/>
              <w:right w:val="nil"/>
            </w:tcBorders>
          </w:tcPr>
          <w:p w:rsidR="00A915DA" w:rsidRDefault="00A915DA">
            <w:pPr>
              <w:pStyle w:val="ConsPlusNormal"/>
              <w:jc w:val="right"/>
            </w:pPr>
            <w:r>
              <w:t>N 272-ФЗ</w:t>
            </w:r>
          </w:p>
        </w:tc>
      </w:tr>
    </w:tbl>
    <w:p w:rsidR="00A915DA" w:rsidRDefault="00A915DA">
      <w:pPr>
        <w:pStyle w:val="ConsPlusNormal"/>
        <w:pBdr>
          <w:bottom w:val="single" w:sz="6" w:space="0" w:color="auto"/>
        </w:pBdr>
        <w:spacing w:before="100" w:after="100"/>
        <w:jc w:val="both"/>
        <w:rPr>
          <w:sz w:val="2"/>
          <w:szCs w:val="2"/>
        </w:rPr>
      </w:pPr>
    </w:p>
    <w:p w:rsidR="00A915DA" w:rsidRDefault="00A915DA">
      <w:pPr>
        <w:pStyle w:val="ConsPlusNormal"/>
        <w:jc w:val="both"/>
      </w:pPr>
    </w:p>
    <w:p w:rsidR="00A915DA" w:rsidRDefault="00A915DA">
      <w:pPr>
        <w:pStyle w:val="ConsPlusTitle"/>
        <w:jc w:val="center"/>
      </w:pPr>
      <w:r>
        <w:t>РОССИЙСКАЯ ФЕДЕРАЦИЯ</w:t>
      </w:r>
    </w:p>
    <w:p w:rsidR="00A915DA" w:rsidRDefault="00A915DA">
      <w:pPr>
        <w:pStyle w:val="ConsPlusTitle"/>
        <w:jc w:val="center"/>
      </w:pPr>
    </w:p>
    <w:p w:rsidR="00A915DA" w:rsidRDefault="00A915DA">
      <w:pPr>
        <w:pStyle w:val="ConsPlusTitle"/>
        <w:jc w:val="center"/>
      </w:pPr>
      <w:r>
        <w:t>ФЕДЕРАЛЬНЫЙ ЗАКОН</w:t>
      </w:r>
    </w:p>
    <w:p w:rsidR="00A915DA" w:rsidRDefault="00A915DA">
      <w:pPr>
        <w:pStyle w:val="ConsPlusTitle"/>
        <w:jc w:val="center"/>
      </w:pPr>
    </w:p>
    <w:p w:rsidR="00A915DA" w:rsidRDefault="00A915DA">
      <w:pPr>
        <w:pStyle w:val="ConsPlusTitle"/>
        <w:jc w:val="center"/>
      </w:pPr>
      <w:r>
        <w:t>О ВНЕСЕНИИ ИЗМЕНЕНИЙ</w:t>
      </w:r>
    </w:p>
    <w:p w:rsidR="00A915DA" w:rsidRDefault="00A915DA">
      <w:pPr>
        <w:pStyle w:val="ConsPlusTitle"/>
        <w:jc w:val="center"/>
      </w:pPr>
      <w:r>
        <w:t>В ОТДЕЛЬНЫЕ ЗАКОНОДАТЕЛЬНЫЕ АКТЫ РОССИЙСКОЙ ФЕДЕРАЦИИ</w:t>
      </w:r>
    </w:p>
    <w:p w:rsidR="00A915DA" w:rsidRDefault="00A915DA">
      <w:pPr>
        <w:pStyle w:val="ConsPlusNormal"/>
        <w:jc w:val="center"/>
      </w:pPr>
    </w:p>
    <w:p w:rsidR="00A915DA" w:rsidRDefault="00A915DA">
      <w:pPr>
        <w:pStyle w:val="ConsPlusNormal"/>
        <w:jc w:val="right"/>
      </w:pPr>
      <w:proofErr w:type="gramStart"/>
      <w:r>
        <w:t>Принят</w:t>
      </w:r>
      <w:proofErr w:type="gramEnd"/>
    </w:p>
    <w:p w:rsidR="00A915DA" w:rsidRDefault="00A915DA">
      <w:pPr>
        <w:pStyle w:val="ConsPlusNormal"/>
        <w:jc w:val="right"/>
      </w:pPr>
      <w:r>
        <w:t>Государственной Думой</w:t>
      </w:r>
    </w:p>
    <w:p w:rsidR="00A915DA" w:rsidRDefault="00A915DA">
      <w:pPr>
        <w:pStyle w:val="ConsPlusNormal"/>
        <w:jc w:val="right"/>
      </w:pPr>
      <w:r>
        <w:t>6 июля 2022 года</w:t>
      </w:r>
    </w:p>
    <w:p w:rsidR="00A915DA" w:rsidRDefault="00A915DA">
      <w:pPr>
        <w:pStyle w:val="ConsPlusNormal"/>
        <w:jc w:val="right"/>
      </w:pPr>
    </w:p>
    <w:p w:rsidR="00A915DA" w:rsidRDefault="00A915DA">
      <w:pPr>
        <w:pStyle w:val="ConsPlusNormal"/>
        <w:jc w:val="right"/>
      </w:pPr>
      <w:r>
        <w:t>Одобрен</w:t>
      </w:r>
    </w:p>
    <w:p w:rsidR="00A915DA" w:rsidRDefault="00A915DA">
      <w:pPr>
        <w:pStyle w:val="ConsPlusNormal"/>
        <w:jc w:val="right"/>
      </w:pPr>
      <w:r>
        <w:t>Советом Федерации</w:t>
      </w:r>
    </w:p>
    <w:p w:rsidR="00A915DA" w:rsidRDefault="00A915DA">
      <w:pPr>
        <w:pStyle w:val="ConsPlusNormal"/>
        <w:jc w:val="right"/>
      </w:pPr>
      <w:r>
        <w:t>8 июля 2022 года</w:t>
      </w:r>
    </w:p>
    <w:p w:rsidR="00A915DA" w:rsidRDefault="00A915DA">
      <w:pPr>
        <w:pStyle w:val="ConsPlusNormal"/>
        <w:ind w:firstLine="540"/>
        <w:jc w:val="both"/>
      </w:pPr>
    </w:p>
    <w:p w:rsidR="00A915DA" w:rsidRDefault="00A915DA">
      <w:pPr>
        <w:pStyle w:val="ConsPlusTitle"/>
        <w:ind w:firstLine="540"/>
        <w:jc w:val="both"/>
        <w:outlineLvl w:val="0"/>
      </w:pPr>
      <w:r>
        <w:t>Статья 1</w:t>
      </w:r>
    </w:p>
    <w:p w:rsidR="00A915DA" w:rsidRDefault="00A915DA">
      <w:pPr>
        <w:pStyle w:val="ConsPlusNormal"/>
        <w:ind w:firstLine="540"/>
        <w:jc w:val="both"/>
      </w:pPr>
    </w:p>
    <w:p w:rsidR="00A915DA" w:rsidRDefault="00A915DA">
      <w:pPr>
        <w:pStyle w:val="ConsPlusNormal"/>
        <w:ind w:firstLine="540"/>
        <w:jc w:val="both"/>
      </w:pPr>
      <w:r>
        <w:t xml:space="preserve">Федеральный </w:t>
      </w:r>
      <w:hyperlink r:id="rId6">
        <w:r>
          <w:rPr>
            <w:color w:val="0000FF"/>
          </w:rPr>
          <w:t>закон</w:t>
        </w:r>
      </w:hyperlink>
      <w:r>
        <w:t xml:space="preserve"> от 31 мая 1996 года N 61-ФЗ "Об обороне" (Собрание законодательства Российской Федерации, 1996, N 23, ст. 2750) дополнить статьей 26.1 следующего содержания:</w:t>
      </w:r>
    </w:p>
    <w:p w:rsidR="00A915DA" w:rsidRDefault="00A915DA">
      <w:pPr>
        <w:pStyle w:val="ConsPlusNormal"/>
        <w:ind w:firstLine="540"/>
        <w:jc w:val="both"/>
      </w:pPr>
    </w:p>
    <w:p w:rsidR="00A915DA" w:rsidRDefault="00A915DA">
      <w:pPr>
        <w:pStyle w:val="ConsPlusNormal"/>
        <w:ind w:firstLine="540"/>
        <w:jc w:val="both"/>
      </w:pPr>
      <w:r>
        <w:t>"Статья 26.1. Обеспечение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w:t>
      </w:r>
    </w:p>
    <w:p w:rsidR="00A915DA" w:rsidRDefault="00A915DA">
      <w:pPr>
        <w:pStyle w:val="ConsPlusNormal"/>
        <w:ind w:firstLine="540"/>
        <w:jc w:val="both"/>
      </w:pPr>
    </w:p>
    <w:p w:rsidR="00A915DA" w:rsidRDefault="00A915DA">
      <w:pPr>
        <w:pStyle w:val="ConsPlusNormal"/>
        <w:ind w:firstLine="540"/>
        <w:jc w:val="both"/>
      </w:pPr>
      <w:r>
        <w:t>1. В целях обеспечения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 Правительством Российской Федерации могут приниматься решения о введении специальных мер в сфере экономики, в том числе предусматривающие:</w:t>
      </w:r>
    </w:p>
    <w:p w:rsidR="00A915DA" w:rsidRDefault="00A915DA">
      <w:pPr>
        <w:pStyle w:val="ConsPlusNormal"/>
        <w:spacing w:before="200"/>
        <w:ind w:firstLine="540"/>
        <w:jc w:val="both"/>
      </w:pPr>
      <w:r>
        <w:t>1) проведение мероприятий, осуществляемых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порядок их финансирования и материально-технического обеспечения;</w:t>
      </w:r>
    </w:p>
    <w:p w:rsidR="00A915DA" w:rsidRDefault="00A915DA">
      <w:pPr>
        <w:pStyle w:val="ConsPlusNormal"/>
        <w:spacing w:before="200"/>
        <w:ind w:firstLine="540"/>
        <w:jc w:val="both"/>
      </w:pPr>
      <w:r>
        <w:t>2) временное расконсервирование мобилизационных мощностей и объектов;</w:t>
      </w:r>
    </w:p>
    <w:p w:rsidR="00A915DA" w:rsidRDefault="00A915DA">
      <w:pPr>
        <w:pStyle w:val="ConsPlusNormal"/>
        <w:spacing w:before="200"/>
        <w:ind w:firstLine="540"/>
        <w:jc w:val="both"/>
      </w:pPr>
      <w:r>
        <w:t>3) разбронирование материальных ценностей государственного резерва;</w:t>
      </w:r>
    </w:p>
    <w:p w:rsidR="00A915DA" w:rsidRDefault="00A915DA">
      <w:pPr>
        <w:pStyle w:val="ConsPlusNormal"/>
        <w:spacing w:before="200"/>
        <w:ind w:firstLine="540"/>
        <w:jc w:val="both"/>
      </w:pPr>
      <w:r>
        <w:t>4) установление особенностей правового регулирования трудовых отношений в отдельных организациях, их структурных подразделениях и на отдельных производственных объектах, включая установление порядка и условий привлечения к работе за пределами продолжительности рабочего времени, в ночное время, выходные и нерабочие праздничные дни, предоставления ежегодных оплачиваемых отпусков.</w:t>
      </w:r>
    </w:p>
    <w:p w:rsidR="00A915DA" w:rsidRDefault="00A915DA">
      <w:pPr>
        <w:pStyle w:val="ConsPlusNormal"/>
        <w:spacing w:before="200"/>
        <w:ind w:firstLine="540"/>
        <w:jc w:val="both"/>
      </w:pPr>
      <w:r>
        <w:t>2. В целях реализации решений о введении специальных мер в сфере экономики Правительство Российской Федерации и федеральные органы исполнительной власти в пределах своих полномочий на основании законодательства Российской Федерации принимают нормативные правовые акты и организуют их исполнение.</w:t>
      </w:r>
    </w:p>
    <w:p w:rsidR="00A915DA" w:rsidRDefault="00A915DA">
      <w:pPr>
        <w:pStyle w:val="ConsPlusNormal"/>
        <w:spacing w:before="200"/>
        <w:ind w:firstLine="540"/>
        <w:jc w:val="both"/>
      </w:pPr>
      <w:r>
        <w:t xml:space="preserve">3. </w:t>
      </w:r>
      <w:proofErr w:type="gramStart"/>
      <w:r>
        <w:t xml:space="preserve">В случае принятия Правительством Российской Федерации решений, предусмотренных пунктом 1 настоящей статьи, юридические лица независимо от их организационно-правовой формы и формы собственности не вправе отказываться от заключения в соответствии с Федеральным </w:t>
      </w:r>
      <w:hyperlink r:id="rId7">
        <w:r>
          <w:rPr>
            <w:color w:val="0000FF"/>
          </w:rPr>
          <w:t>законом</w:t>
        </w:r>
      </w:hyperlink>
      <w:r>
        <w:t xml:space="preserve"> от 18 июля 2011 года N 223-ФЗ "О закупках товаров, работ, услуг отдельными видами юридических лиц", Федеральным </w:t>
      </w:r>
      <w:hyperlink r:id="rId8">
        <w:r>
          <w:rPr>
            <w:color w:val="0000FF"/>
          </w:rPr>
          <w:t>законом</w:t>
        </w:r>
      </w:hyperlink>
      <w:r>
        <w:t xml:space="preserve"> от 29 декабря 2012 года N 275-ФЗ "О государственном оборонном</w:t>
      </w:r>
      <w:proofErr w:type="gramEnd"/>
      <w:r>
        <w:t xml:space="preserve"> </w:t>
      </w:r>
      <w:proofErr w:type="gramStart"/>
      <w:r>
        <w:t xml:space="preserve">заказе" и (или) Федеральным </w:t>
      </w:r>
      <w:hyperlink r:id="rId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договоров, государственных контрактов (контрактов) на </w:t>
      </w:r>
      <w:r>
        <w:lastRenderedPageBreak/>
        <w:t>поставку товаров, выполнение работ, оказание услуг в целях обеспечения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w:t>
      </w:r>
      <w:proofErr w:type="gramEnd"/>
      <w:r>
        <w:t xml:space="preserve"> Федерации</w:t>
      </w:r>
      <w:proofErr w:type="gramStart"/>
      <w:r>
        <w:t>.".</w:t>
      </w:r>
      <w:proofErr w:type="gramEnd"/>
    </w:p>
    <w:p w:rsidR="00A915DA" w:rsidRDefault="00A915DA">
      <w:pPr>
        <w:pStyle w:val="ConsPlusNormal"/>
        <w:ind w:firstLine="540"/>
        <w:jc w:val="both"/>
      </w:pPr>
    </w:p>
    <w:p w:rsidR="00A915DA" w:rsidRDefault="00A915DA">
      <w:pPr>
        <w:pStyle w:val="ConsPlusTitle"/>
        <w:ind w:firstLine="540"/>
        <w:jc w:val="both"/>
        <w:outlineLvl w:val="0"/>
      </w:pPr>
      <w:r>
        <w:t>Статья 2</w:t>
      </w:r>
    </w:p>
    <w:p w:rsidR="00A915DA" w:rsidRDefault="00A915DA">
      <w:pPr>
        <w:pStyle w:val="ConsPlusNormal"/>
        <w:ind w:firstLine="540"/>
        <w:jc w:val="both"/>
      </w:pPr>
    </w:p>
    <w:p w:rsidR="00A915DA" w:rsidRDefault="00A915DA">
      <w:pPr>
        <w:pStyle w:val="ConsPlusNormal"/>
        <w:ind w:firstLine="540"/>
        <w:jc w:val="both"/>
      </w:pPr>
      <w:hyperlink r:id="rId10">
        <w:r>
          <w:rPr>
            <w:color w:val="0000FF"/>
          </w:rPr>
          <w:t>Статью 3.6</w:t>
        </w:r>
      </w:hyperlink>
      <w:r>
        <w:t xml:space="preserve"> Федерального закона от 18 июля 2011 года N 223-ФЗ "О закупках товаров, работ, услуг отдельными видами юридических лиц" (Собрание законодательства Российской Федерации, 2011, N 30, ст. 4571; 2018, N 1, ст. 89) дополнить предложением следующего содержания: </w:t>
      </w:r>
      <w:proofErr w:type="gramStart"/>
      <w:r>
        <w:t>"В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w:t>
      </w:r>
      <w:proofErr w:type="gramEnd"/>
      <w:r>
        <w:t xml:space="preserve"> </w:t>
      </w:r>
      <w:hyperlink r:id="rId11">
        <w:r>
          <w:rPr>
            <w:color w:val="0000FF"/>
          </w:rPr>
          <w:t>пунктами 3</w:t>
        </w:r>
      </w:hyperlink>
      <w:r>
        <w:t xml:space="preserve"> - </w:t>
      </w:r>
      <w:hyperlink r:id="rId12">
        <w:r>
          <w:rPr>
            <w:color w:val="0000FF"/>
          </w:rPr>
          <w:t>3.2 статьи 7.1</w:t>
        </w:r>
      </w:hyperlink>
      <w:r>
        <w:t xml:space="preserve"> Федерального закона от 29 декабря 2012 года N 275-ФЗ "О государственном оборонном заказе"</w:t>
      </w:r>
      <w:proofErr w:type="gramStart"/>
      <w:r>
        <w:t>."</w:t>
      </w:r>
      <w:proofErr w:type="gramEnd"/>
      <w:r>
        <w:t>.</w:t>
      </w:r>
    </w:p>
    <w:p w:rsidR="00A915DA" w:rsidRDefault="00A915DA">
      <w:pPr>
        <w:pStyle w:val="ConsPlusNormal"/>
        <w:ind w:firstLine="540"/>
        <w:jc w:val="both"/>
      </w:pPr>
    </w:p>
    <w:p w:rsidR="00A915DA" w:rsidRDefault="00A915DA">
      <w:pPr>
        <w:pStyle w:val="ConsPlusTitle"/>
        <w:ind w:firstLine="540"/>
        <w:jc w:val="both"/>
        <w:outlineLvl w:val="0"/>
      </w:pPr>
      <w:r>
        <w:t>Статья 3</w:t>
      </w:r>
    </w:p>
    <w:p w:rsidR="00A915DA" w:rsidRDefault="00A915DA">
      <w:pPr>
        <w:pStyle w:val="ConsPlusNormal"/>
        <w:ind w:firstLine="540"/>
        <w:jc w:val="both"/>
      </w:pPr>
    </w:p>
    <w:p w:rsidR="00A915DA" w:rsidRDefault="00A915DA">
      <w:pPr>
        <w:pStyle w:val="ConsPlusNormal"/>
        <w:ind w:firstLine="540"/>
        <w:jc w:val="both"/>
      </w:pPr>
      <w:hyperlink r:id="rId13">
        <w:proofErr w:type="gramStart"/>
        <w:r>
          <w:rPr>
            <w:color w:val="0000FF"/>
          </w:rPr>
          <w:t>Часть 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2015, N 1, ст. 51;</w:t>
      </w:r>
      <w:proofErr w:type="gramEnd"/>
      <w:r>
        <w:t xml:space="preserve"> </w:t>
      </w:r>
      <w:proofErr w:type="gramStart"/>
      <w:r>
        <w:t>N 29, ст. 4353; 2016, N 1, ст. 10; N 27, ст. 4298; 2018, N 1, ст. 88; 2019, N 18, ст. 2195; 2021, N 27, ст. 5188; 2022, N 16, ст. 2606; Российская газета, 2022, 30 июня) дополнить пунктом 1.4 следующего содержания:</w:t>
      </w:r>
      <w:proofErr w:type="gramEnd"/>
    </w:p>
    <w:p w:rsidR="00A915DA" w:rsidRDefault="00A915DA">
      <w:pPr>
        <w:pStyle w:val="ConsPlusNormal"/>
        <w:spacing w:before="20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пунктом 1 статьи 26.1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w:t>
      </w:r>
      <w:proofErr w:type="gramStart"/>
      <w:r>
        <w:t>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w:t>
      </w:r>
      <w:proofErr w:type="gramEnd"/>
      <w:r>
        <w:t xml:space="preserve"> поставляемого товара, объема выполняемой работы или оказываемой услуги либо уменьшение </w:t>
      </w:r>
      <w:proofErr w:type="gramStart"/>
      <w:r>
        <w:t>предусмотренных</w:t>
      </w:r>
      <w:proofErr w:type="gramEnd"/>
      <w:r>
        <w:t xml:space="preserve">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w:t>
      </w:r>
      <w:proofErr w:type="gramStart"/>
      <w:r>
        <w:t>предусмотренных</w:t>
      </w:r>
      <w:proofErr w:type="gramEnd"/>
      <w:r>
        <w:t xml:space="preserve">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roofErr w:type="gramStart"/>
      <w:r>
        <w:t>;"</w:t>
      </w:r>
      <w:proofErr w:type="gramEnd"/>
      <w:r>
        <w:t>.</w:t>
      </w:r>
    </w:p>
    <w:p w:rsidR="00A915DA" w:rsidRDefault="00A915DA">
      <w:pPr>
        <w:pStyle w:val="ConsPlusNormal"/>
        <w:ind w:firstLine="540"/>
        <w:jc w:val="both"/>
      </w:pPr>
    </w:p>
    <w:p w:rsidR="00A915DA" w:rsidRDefault="00A915DA">
      <w:pPr>
        <w:pStyle w:val="ConsPlusNormal"/>
        <w:jc w:val="right"/>
      </w:pPr>
      <w:r>
        <w:t>Президент</w:t>
      </w:r>
    </w:p>
    <w:p w:rsidR="00A915DA" w:rsidRDefault="00A915DA">
      <w:pPr>
        <w:pStyle w:val="ConsPlusNormal"/>
        <w:jc w:val="right"/>
      </w:pPr>
      <w:r>
        <w:t>Российской Федерации</w:t>
      </w:r>
    </w:p>
    <w:p w:rsidR="00A915DA" w:rsidRDefault="00A915DA">
      <w:pPr>
        <w:pStyle w:val="ConsPlusNormal"/>
        <w:jc w:val="right"/>
      </w:pPr>
      <w:r>
        <w:t>В.ПУТИН</w:t>
      </w:r>
    </w:p>
    <w:p w:rsidR="00A915DA" w:rsidRDefault="00A915DA">
      <w:pPr>
        <w:pStyle w:val="ConsPlusNormal"/>
      </w:pPr>
      <w:r>
        <w:t>Москва, Кремль</w:t>
      </w:r>
    </w:p>
    <w:p w:rsidR="00A915DA" w:rsidRDefault="00A915DA">
      <w:pPr>
        <w:pStyle w:val="ConsPlusNormal"/>
        <w:spacing w:before="200"/>
      </w:pPr>
      <w:r>
        <w:t>14 июля 2022 года</w:t>
      </w:r>
    </w:p>
    <w:p w:rsidR="00A915DA" w:rsidRDefault="00A915DA">
      <w:pPr>
        <w:pStyle w:val="ConsPlusNormal"/>
        <w:spacing w:before="200"/>
      </w:pPr>
      <w:r>
        <w:t>N 272-ФЗ</w:t>
      </w:r>
    </w:p>
    <w:p w:rsidR="00A915DA" w:rsidRDefault="00A915DA">
      <w:pPr>
        <w:pStyle w:val="ConsPlusNormal"/>
        <w:jc w:val="both"/>
      </w:pPr>
    </w:p>
    <w:p w:rsidR="00A915DA" w:rsidRDefault="00A915DA">
      <w:pPr>
        <w:pStyle w:val="ConsPlusNormal"/>
        <w:jc w:val="both"/>
      </w:pPr>
    </w:p>
    <w:p w:rsidR="00A915DA" w:rsidRDefault="00A915DA">
      <w:pPr>
        <w:pStyle w:val="ConsPlusNormal"/>
        <w:pBdr>
          <w:bottom w:val="single" w:sz="6" w:space="0" w:color="auto"/>
        </w:pBdr>
        <w:spacing w:before="100" w:after="100"/>
        <w:jc w:val="both"/>
        <w:rPr>
          <w:sz w:val="2"/>
          <w:szCs w:val="2"/>
        </w:rPr>
      </w:pPr>
    </w:p>
    <w:p w:rsidR="00B6424A" w:rsidRDefault="00B6424A">
      <w:bookmarkStart w:id="0" w:name="_GoBack"/>
      <w:bookmarkEnd w:id="0"/>
    </w:p>
    <w:sectPr w:rsidR="00B6424A" w:rsidSect="00510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5DA"/>
    <w:rsid w:val="00A915DA"/>
    <w:rsid w:val="00B64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5D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915D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915D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5D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915D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915D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8463D89B7642529FC73997E3C3756CE8798CF72AC8512ED91DC4F7CFBBB3F7F6A76612988879FE91E0637BB5x2BBH" TargetMode="External"/><Relationship Id="rId13" Type="http://schemas.openxmlformats.org/officeDocument/2006/relationships/hyperlink" Target="consultantplus://offline/ref=4D8463D89B7642529FC73997E3C3756CE8798CF620CB512ED91DC4F7CFBBB3F7E4A73E1E9A8864FF96F5352AF37C27FFB5230218F4A18E7Dx9B1H" TargetMode="External"/><Relationship Id="rId3" Type="http://schemas.openxmlformats.org/officeDocument/2006/relationships/settings" Target="settings.xml"/><Relationship Id="rId7" Type="http://schemas.openxmlformats.org/officeDocument/2006/relationships/hyperlink" Target="consultantplus://offline/ref=4D8463D89B7642529FC73997E3C3756CE8798CF72BC8512ED91DC4F7CFBBB3F7F6A76612988879FE91E0637BB5x2BBH" TargetMode="External"/><Relationship Id="rId12" Type="http://schemas.openxmlformats.org/officeDocument/2006/relationships/hyperlink" Target="consultantplus://offline/ref=4D8463D89B7642529FC73997E3C3756CE8798CF72AC8512ED91DC4F7CFBBB3F7E4A73E1A91DD36BAC3F3637AA9292DE3B63D00x1BD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D8463D89B7642529FC73997E3C3756CE87A85F121C9512ED91DC4F7CFBBB3F7F6A76612988879FE91E0637BB5x2BBH" TargetMode="External"/><Relationship Id="rId11" Type="http://schemas.openxmlformats.org/officeDocument/2006/relationships/hyperlink" Target="consultantplus://offline/ref=4D8463D89B7642529FC73997E3C3756CE8798CF72AC8512ED91DC4F7CFBBB3F7E4A73E1C91DD36BAC3F3637AA9292DE3B63D00x1BDH"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consultantplus://offline/ref=4D8463D89B7642529FC73997E3C3756CE8798CF72BC8512ED91DC4F7CFBBB3F7E4A73E1C928F6CAAC7BA3476B52834FDB323001FE8xAB1H" TargetMode="External"/><Relationship Id="rId4" Type="http://schemas.openxmlformats.org/officeDocument/2006/relationships/webSettings" Target="webSettings.xml"/><Relationship Id="rId9" Type="http://schemas.openxmlformats.org/officeDocument/2006/relationships/hyperlink" Target="consultantplus://offline/ref=4D8463D89B7642529FC73997E3C3756CE8798CF620CB512ED91DC4F7CFBBB3F7F6A76612988879FE91E0637BB5x2BB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2022-07-21T07:01:00Z</dcterms:created>
  <dcterms:modified xsi:type="dcterms:W3CDTF">2022-07-21T07:01:00Z</dcterms:modified>
</cp:coreProperties>
</file>